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91" w:rsidRPr="005415A6" w:rsidRDefault="00A72D3E" w:rsidP="00A72D3E">
      <w:pPr>
        <w:rPr>
          <w:b/>
        </w:rPr>
      </w:pPr>
      <w:r w:rsidRPr="005415A6">
        <w:rPr>
          <w:b/>
        </w:rPr>
        <w:t>Communication and Outreach</w:t>
      </w:r>
    </w:p>
    <w:p w:rsidR="00A72D3E" w:rsidRPr="00A72D3E" w:rsidRDefault="00A72D3E" w:rsidP="005415A6">
      <w:pPr>
        <w:pStyle w:val="ListParagraph"/>
        <w:numPr>
          <w:ilvl w:val="0"/>
          <w:numId w:val="4"/>
        </w:numPr>
      </w:pPr>
      <w:r w:rsidRPr="00A72D3E">
        <w:t>Recruit students to get involved in ASI from different university departments</w:t>
      </w:r>
    </w:p>
    <w:p w:rsidR="00A72D3E" w:rsidRPr="00A72D3E" w:rsidRDefault="00A72D3E" w:rsidP="005415A6">
      <w:pPr>
        <w:pStyle w:val="ListParagraph"/>
        <w:numPr>
          <w:ilvl w:val="0"/>
          <w:numId w:val="4"/>
        </w:numPr>
      </w:pPr>
      <w:r w:rsidRPr="00A72D3E">
        <w:t>A.S.I. having a bigger presence within student orientations (having a segment)</w:t>
      </w:r>
    </w:p>
    <w:p w:rsidR="00A72D3E" w:rsidRPr="00A72D3E" w:rsidRDefault="00A72D3E" w:rsidP="005415A6">
      <w:pPr>
        <w:pStyle w:val="ListParagraph"/>
        <w:numPr>
          <w:ilvl w:val="0"/>
          <w:numId w:val="4"/>
        </w:numPr>
      </w:pPr>
      <w:r w:rsidRPr="00A72D3E">
        <w:t>Consistent and strategic organizational marketing through our Graphics/Web Design/App department</w:t>
      </w:r>
    </w:p>
    <w:p w:rsidR="00A72D3E" w:rsidRDefault="00A72D3E" w:rsidP="005415A6">
      <w:pPr>
        <w:pStyle w:val="ListParagraph"/>
        <w:numPr>
          <w:ilvl w:val="0"/>
          <w:numId w:val="4"/>
        </w:numPr>
      </w:pPr>
      <w:r w:rsidRPr="00A72D3E">
        <w:t>Leadership development Training with Professional development outcomes to improve ASI member communication skills</w:t>
      </w:r>
    </w:p>
    <w:p w:rsidR="005415A6" w:rsidRPr="00A72D3E" w:rsidRDefault="005415A6" w:rsidP="005415A6">
      <w:pPr>
        <w:pStyle w:val="ListParagraph"/>
        <w:numPr>
          <w:ilvl w:val="0"/>
          <w:numId w:val="4"/>
        </w:numPr>
      </w:pPr>
      <w:r w:rsidRPr="005415A6">
        <w:t>Strengthen overall campus communication between A.S.I., the University, and the students</w:t>
      </w:r>
    </w:p>
    <w:p w:rsidR="00A72D3E" w:rsidRPr="005415A6" w:rsidRDefault="00A72D3E" w:rsidP="00A72D3E">
      <w:pPr>
        <w:rPr>
          <w:b/>
        </w:rPr>
      </w:pPr>
      <w:r w:rsidRPr="005415A6">
        <w:rPr>
          <w:b/>
        </w:rPr>
        <w:t>Advocacy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>Build stronger student participation and ad</w:t>
      </w:r>
      <w:r w:rsidR="005415A6">
        <w:t>vocacy efforts through enhanced</w:t>
      </w:r>
      <w:r w:rsidRPr="00A72D3E">
        <w:t xml:space="preserve"> student activism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>Recruit and train students for successful terms in university committees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>Advocate for healthier food options on campus through consistent UAS committee representation by ASI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>Start a student-center committee to deal with campus climate specifically with diversity, inclusion, equity, and social justice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>Design and implement a campaign to inform Cal State LA student body about what CSSA is and its potential as a statewide student association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 xml:space="preserve">Host a </w:t>
      </w:r>
      <w:proofErr w:type="spellStart"/>
      <w:r w:rsidRPr="00A72D3E">
        <w:t>semesterly</w:t>
      </w:r>
      <w:proofErr w:type="spellEnd"/>
      <w:r w:rsidRPr="00A72D3E">
        <w:t xml:space="preserve"> Advocacy clinic to train students on different strategies on how to contact representatives and present student demands</w:t>
      </w:r>
    </w:p>
    <w:p w:rsidR="00A72D3E" w:rsidRPr="00A72D3E" w:rsidRDefault="00A72D3E" w:rsidP="005415A6">
      <w:pPr>
        <w:pStyle w:val="ListParagraph"/>
        <w:numPr>
          <w:ilvl w:val="0"/>
          <w:numId w:val="5"/>
        </w:numPr>
      </w:pPr>
      <w:r w:rsidRPr="00A72D3E">
        <w:t>Improve relationship with legislative offices, specifically key legislative leadership</w:t>
      </w:r>
      <w:bookmarkStart w:id="0" w:name="_GoBack"/>
      <w:bookmarkEnd w:id="0"/>
    </w:p>
    <w:sectPr w:rsidR="00A72D3E" w:rsidRPr="00A72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B03"/>
    <w:multiLevelType w:val="hybridMultilevel"/>
    <w:tmpl w:val="E97C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2D93"/>
    <w:multiLevelType w:val="hybridMultilevel"/>
    <w:tmpl w:val="4AF6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71C9"/>
    <w:multiLevelType w:val="hybridMultilevel"/>
    <w:tmpl w:val="DBFE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20B8"/>
    <w:multiLevelType w:val="hybridMultilevel"/>
    <w:tmpl w:val="C5A4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3EEB"/>
    <w:multiLevelType w:val="hybridMultilevel"/>
    <w:tmpl w:val="1B80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3E"/>
    <w:rsid w:val="005415A6"/>
    <w:rsid w:val="00A72D3E"/>
    <w:rsid w:val="00C64E02"/>
    <w:rsid w:val="00C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0AF0"/>
  <w15:chartTrackingRefBased/>
  <w15:docId w15:val="{C5799578-F827-4B9C-98BA-653349C1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CE34-2BBF-4F07-ADDD-02793CFA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2017-05-05T18:28:00Z</dcterms:created>
  <dcterms:modified xsi:type="dcterms:W3CDTF">2017-05-05T18:54:00Z</dcterms:modified>
</cp:coreProperties>
</file>